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pPr>
      <w:r w:rsidDel="00000000" w:rsidR="00000000" w:rsidRPr="00000000">
        <w:rPr>
          <w:rtl w:val="0"/>
        </w:rPr>
        <w:t xml:space="preserve">These Tangled Vines</w:t>
      </w:r>
    </w:p>
    <w:p w:rsidR="00000000" w:rsidDel="00000000" w:rsidP="00000000" w:rsidRDefault="00000000" w:rsidRPr="00000000" w14:paraId="00000002">
      <w:pPr>
        <w:ind w:left="720" w:firstLine="0"/>
        <w:jc w:val="center"/>
        <w:rPr/>
      </w:pPr>
      <w:r w:rsidDel="00000000" w:rsidR="00000000" w:rsidRPr="00000000">
        <w:rPr>
          <w:rtl w:val="0"/>
        </w:rPr>
        <w:t xml:space="preserve">By Julianne MacLean</w:t>
      </w:r>
    </w:p>
    <w:p w:rsidR="00000000" w:rsidDel="00000000" w:rsidP="00000000" w:rsidRDefault="00000000" w:rsidRPr="00000000" w14:paraId="00000003">
      <w:pPr>
        <w:ind w:left="720" w:firstLine="0"/>
        <w:jc w:val="cente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At the beginning of the story, we learn how much Fiona is involved in the care of her father.  She has made many sacrifices both financially and socially to ensure her father is well cared for.  Is this a task most children would be willing to take on? What is it about Fiona that makes her so committed to her father’s well-being?</w:t>
        <w:br w:type="textWrapping"/>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Lillian chose Freddie to marry based on what she had observed in her own parents’ turbulent marriage.  Her mother had advised Lillian to “marry someone soft. The kind of man who wouldn’t hurt a flea.”  Was this marriage a mistake? If so what type of partner would have been better for Lillian?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Do you think Freddie’s writing career justified his behavior: taking off for the day until late at night, depending on Lillian for money, leaving for weeks at a time to Paris in the name of research?  What would have happened if Lillian had complained about this behavior?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Do you think Freddie was selfish by putting off having a family or was it just not the right time?  Do you think he was a good father to Fiona?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Why do you think Maria was so quick to befriend Fiona?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If Lillian had been able to marry Anton, how do you think Maurizio Wines would have changed?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Do you believe the car accident that paralyzed Freddie was really an accident?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Did you agree with Anton’s decision to keep his promise to Lillian? Was it driven by love or guilt?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Compare Fiona’s attitude towards money to Sloane’s.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 How did Fiona win Sloane over? Do you think she could ever change Connor from his shallow, self -centered ways?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 Was Freddie justified in keeping the fact that he knew Anton was Fiona’s father a secret and denying Fiona a relationship with Anton?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 The region of Tuscany has captured the hearts of many writers and travelers.  Why does this area appeal to so many people?  What passage in the book really epitomizes the Tuscan flavor for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